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4F" w:rsidRDefault="00892E4F" w:rsidP="002F05BE">
      <w:pPr>
        <w:spacing w:after="0" w:line="240" w:lineRule="auto"/>
        <w:jc w:val="center"/>
        <w:rPr>
          <w:b/>
          <w:color w:val="09A2E7"/>
          <w:sz w:val="36"/>
          <w:szCs w:val="36"/>
        </w:rPr>
      </w:pPr>
    </w:p>
    <w:p w:rsidR="000835DE" w:rsidRPr="00A95006" w:rsidRDefault="005828D9" w:rsidP="002F05BE">
      <w:pPr>
        <w:spacing w:after="0" w:line="240" w:lineRule="auto"/>
        <w:jc w:val="center"/>
        <w:rPr>
          <w:b/>
          <w:color w:val="4F81B5"/>
          <w:sz w:val="44"/>
          <w:szCs w:val="36"/>
        </w:rPr>
      </w:pPr>
      <w:r w:rsidRPr="00A95006">
        <w:rPr>
          <w:b/>
          <w:color w:val="4F81B5"/>
          <w:sz w:val="44"/>
          <w:szCs w:val="36"/>
        </w:rPr>
        <w:t>CNT</w:t>
      </w:r>
      <w:r w:rsidR="000835DE" w:rsidRPr="00A95006">
        <w:rPr>
          <w:b/>
          <w:color w:val="4F81B5"/>
          <w:sz w:val="44"/>
          <w:szCs w:val="36"/>
        </w:rPr>
        <w:t xml:space="preserve"> Best Paper Award</w:t>
      </w:r>
      <w:r w:rsidR="000835DE" w:rsidRPr="00A95006">
        <w:rPr>
          <w:b/>
          <w:color w:val="4F81B5"/>
          <w:sz w:val="44"/>
          <w:szCs w:val="36"/>
        </w:rPr>
        <w:br/>
        <w:t xml:space="preserve">for </w:t>
      </w:r>
      <w:r w:rsidRPr="00A95006">
        <w:rPr>
          <w:b/>
          <w:color w:val="4F81B5"/>
          <w:sz w:val="44"/>
          <w:szCs w:val="36"/>
        </w:rPr>
        <w:t>Neurotechnology Advancement</w:t>
      </w:r>
    </w:p>
    <w:p w:rsidR="000835DE" w:rsidRDefault="00A95006" w:rsidP="002F05B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CBE8" wp14:editId="628E8043">
                <wp:simplePos x="0" y="0"/>
                <wp:positionH relativeFrom="column">
                  <wp:posOffset>-45720</wp:posOffset>
                </wp:positionH>
                <wp:positionV relativeFrom="paragraph">
                  <wp:posOffset>121285</wp:posOffset>
                </wp:positionV>
                <wp:extent cx="6524625" cy="45719"/>
                <wp:effectExtent l="57150" t="19050" r="85725" b="882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.6pt;margin-top:9.55pt;width:51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A95006" w:rsidRDefault="00A95006" w:rsidP="002F05BE">
      <w:pPr>
        <w:spacing w:after="0" w:line="240" w:lineRule="auto"/>
        <w:rPr>
          <w:b/>
        </w:rPr>
      </w:pPr>
    </w:p>
    <w:p w:rsidR="002F05BE" w:rsidRDefault="002F05BE" w:rsidP="002F05BE">
      <w:pPr>
        <w:spacing w:after="0" w:line="240" w:lineRule="auto"/>
        <w:jc w:val="center"/>
        <w:rPr>
          <w:b/>
          <w:i/>
        </w:rPr>
      </w:pPr>
      <w:r w:rsidRPr="005828D9">
        <w:rPr>
          <w:b/>
        </w:rPr>
        <w:t>Sponsor:</w:t>
      </w:r>
      <w:r>
        <w:t xml:space="preserve"> </w:t>
      </w:r>
      <w:r w:rsidRPr="002F05BE">
        <w:rPr>
          <w:b/>
          <w:i/>
        </w:rPr>
        <w:t>Fernando Family Fund (“Memory of our Moms”)</w:t>
      </w:r>
    </w:p>
    <w:p w:rsidR="002F05BE" w:rsidRDefault="002F05BE" w:rsidP="002F05BE">
      <w:pPr>
        <w:spacing w:after="0" w:line="240" w:lineRule="auto"/>
        <w:jc w:val="center"/>
      </w:pP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b/>
          <w:sz w:val="23"/>
          <w:szCs w:val="23"/>
        </w:rPr>
        <w:t>Purpose:</w:t>
      </w:r>
      <w:r w:rsidR="005828D9" w:rsidRPr="00802090">
        <w:rPr>
          <w:sz w:val="23"/>
          <w:szCs w:val="23"/>
        </w:rPr>
        <w:t xml:space="preserve"> </w:t>
      </w:r>
      <w:r w:rsidRPr="00802090">
        <w:rPr>
          <w:sz w:val="23"/>
          <w:szCs w:val="23"/>
        </w:rPr>
        <w:t>This award reco</w:t>
      </w:r>
      <w:r w:rsidR="002F05BE" w:rsidRPr="00802090">
        <w:rPr>
          <w:sz w:val="23"/>
          <w:szCs w:val="23"/>
        </w:rPr>
        <w:t xml:space="preserve">gnizes and promotes a </w:t>
      </w:r>
      <w:r w:rsidRPr="00802090">
        <w:rPr>
          <w:sz w:val="23"/>
          <w:szCs w:val="23"/>
        </w:rPr>
        <w:t>p</w:t>
      </w:r>
      <w:r w:rsidR="00802090">
        <w:rPr>
          <w:sz w:val="23"/>
          <w:szCs w:val="23"/>
        </w:rPr>
        <w:t>aper that has made identifiable c</w:t>
      </w:r>
      <w:r w:rsidRPr="00802090">
        <w:rPr>
          <w:sz w:val="23"/>
          <w:szCs w:val="23"/>
        </w:rPr>
        <w:t xml:space="preserve">ontributions in the areas of </w:t>
      </w:r>
      <w:r w:rsidR="005828D9" w:rsidRPr="00802090">
        <w:rPr>
          <w:sz w:val="23"/>
          <w:szCs w:val="23"/>
        </w:rPr>
        <w:t>neurotechnology or human-</w:t>
      </w:r>
      <w:r w:rsidRPr="00802090">
        <w:rPr>
          <w:sz w:val="23"/>
          <w:szCs w:val="23"/>
        </w:rPr>
        <w:t xml:space="preserve">machine interaction. 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b/>
          <w:sz w:val="23"/>
          <w:szCs w:val="23"/>
        </w:rPr>
        <w:t>Award:</w:t>
      </w:r>
      <w:r w:rsidR="002F05BE" w:rsidRPr="00802090">
        <w:rPr>
          <w:sz w:val="23"/>
          <w:szCs w:val="23"/>
        </w:rPr>
        <w:t xml:space="preserve"> $1,000 in the form of a travel reimbursement.  The $1,000 can be used for hotel, registration and/or travel to a scientific meeting/conference of the student’s choice. Travel must be completed by December 31, 2025.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</w:p>
    <w:p w:rsidR="000835DE" w:rsidRPr="00802090" w:rsidRDefault="005828D9" w:rsidP="002F05BE">
      <w:pPr>
        <w:spacing w:after="0" w:line="240" w:lineRule="auto"/>
        <w:rPr>
          <w:sz w:val="23"/>
          <w:szCs w:val="23"/>
        </w:rPr>
      </w:pPr>
      <w:r w:rsidRPr="00802090">
        <w:rPr>
          <w:b/>
          <w:sz w:val="23"/>
          <w:szCs w:val="23"/>
        </w:rPr>
        <w:t>Eligibility:</w:t>
      </w:r>
      <w:r w:rsidRPr="00802090">
        <w:rPr>
          <w:sz w:val="23"/>
          <w:szCs w:val="23"/>
        </w:rPr>
        <w:t xml:space="preserve"> </w:t>
      </w:r>
      <w:r w:rsidR="000835DE" w:rsidRPr="00802090">
        <w:rPr>
          <w:sz w:val="23"/>
          <w:szCs w:val="23"/>
        </w:rPr>
        <w:t>Undergraduate and graduate students associated with the Center for Neurotechnology</w:t>
      </w:r>
      <w:r w:rsidRPr="00802090">
        <w:rPr>
          <w:sz w:val="23"/>
          <w:szCs w:val="23"/>
        </w:rPr>
        <w:t xml:space="preserve"> (CNT)</w:t>
      </w:r>
      <w:r w:rsidR="000835DE" w:rsidRPr="00802090">
        <w:rPr>
          <w:sz w:val="23"/>
          <w:szCs w:val="23"/>
        </w:rPr>
        <w:t xml:space="preserve"> at the University of Washington, San Diego State University and Massachusetts Institute of Tec</w:t>
      </w:r>
      <w:r w:rsidRPr="00802090">
        <w:rPr>
          <w:sz w:val="23"/>
          <w:szCs w:val="23"/>
        </w:rPr>
        <w:t xml:space="preserve">hnology are eligible to apply. </w:t>
      </w:r>
      <w:r w:rsidR="000835DE" w:rsidRPr="00802090">
        <w:rPr>
          <w:sz w:val="23"/>
          <w:szCs w:val="23"/>
        </w:rPr>
        <w:t>To be considered for this award, the applicant</w:t>
      </w:r>
      <w:r w:rsidR="001727A7" w:rsidRPr="00802090">
        <w:rPr>
          <w:sz w:val="23"/>
          <w:szCs w:val="23"/>
        </w:rPr>
        <w:t>’</w:t>
      </w:r>
      <w:r w:rsidR="000835DE" w:rsidRPr="00802090">
        <w:rPr>
          <w:sz w:val="23"/>
          <w:szCs w:val="23"/>
        </w:rPr>
        <w:t xml:space="preserve">s paper needs to be </w:t>
      </w:r>
      <w:r w:rsidR="001727A7" w:rsidRPr="00802090">
        <w:rPr>
          <w:sz w:val="23"/>
          <w:szCs w:val="23"/>
        </w:rPr>
        <w:t xml:space="preserve">published or </w:t>
      </w:r>
      <w:r w:rsidR="000835DE" w:rsidRPr="00802090">
        <w:rPr>
          <w:sz w:val="23"/>
          <w:szCs w:val="23"/>
        </w:rPr>
        <w:t xml:space="preserve">accepted for publication </w:t>
      </w:r>
      <w:r w:rsidR="001727A7" w:rsidRPr="00802090">
        <w:rPr>
          <w:sz w:val="23"/>
          <w:szCs w:val="23"/>
        </w:rPr>
        <w:t>between January 1, 2024 and December 31, 2024.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sz w:val="23"/>
          <w:szCs w:val="23"/>
        </w:rPr>
        <w:t xml:space="preserve"> 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b/>
          <w:sz w:val="23"/>
          <w:szCs w:val="23"/>
        </w:rPr>
        <w:t>Basis for Judging:</w:t>
      </w:r>
      <w:r w:rsidRPr="00802090">
        <w:rPr>
          <w:sz w:val="23"/>
          <w:szCs w:val="23"/>
        </w:rPr>
        <w:t xml:space="preserve"> A selection committee with expertise in neural technology or human machine interaction will be appointed by the </w:t>
      </w:r>
      <w:r w:rsidR="005828D9" w:rsidRPr="00802090">
        <w:rPr>
          <w:sz w:val="23"/>
          <w:szCs w:val="23"/>
        </w:rPr>
        <w:t>CNT</w:t>
      </w:r>
      <w:r w:rsidRPr="00802090">
        <w:rPr>
          <w:sz w:val="23"/>
          <w:szCs w:val="23"/>
        </w:rPr>
        <w:t>. Papers will be judged based on technical merit, originality, relevance, potential impact and clarity of the written paper.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sz w:val="23"/>
          <w:szCs w:val="23"/>
        </w:rPr>
        <w:t xml:space="preserve"> </w:t>
      </w:r>
    </w:p>
    <w:p w:rsidR="000835DE" w:rsidRPr="00802090" w:rsidRDefault="000835DE" w:rsidP="002F05BE">
      <w:pPr>
        <w:spacing w:after="0" w:line="240" w:lineRule="auto"/>
        <w:rPr>
          <w:b/>
          <w:sz w:val="23"/>
          <w:szCs w:val="23"/>
        </w:rPr>
      </w:pPr>
      <w:r w:rsidRPr="00802090">
        <w:rPr>
          <w:b/>
          <w:sz w:val="23"/>
          <w:szCs w:val="23"/>
        </w:rPr>
        <w:t>Applications</w:t>
      </w:r>
      <w:r w:rsidR="001727A7" w:rsidRPr="00802090">
        <w:rPr>
          <w:sz w:val="23"/>
          <w:szCs w:val="23"/>
        </w:rPr>
        <w:t>:</w:t>
      </w:r>
      <w:r w:rsidRPr="00802090">
        <w:rPr>
          <w:sz w:val="23"/>
          <w:szCs w:val="23"/>
        </w:rPr>
        <w:t xml:space="preserve"> </w:t>
      </w:r>
      <w:r w:rsidR="002F05BE" w:rsidRPr="00802090">
        <w:rPr>
          <w:sz w:val="23"/>
          <w:szCs w:val="23"/>
        </w:rPr>
        <w:t xml:space="preserve">Award </w:t>
      </w:r>
      <w:r w:rsidR="001727A7" w:rsidRPr="00802090">
        <w:rPr>
          <w:sz w:val="23"/>
          <w:szCs w:val="23"/>
        </w:rPr>
        <w:t>applic</w:t>
      </w:r>
      <w:r w:rsidR="002F05BE" w:rsidRPr="00802090">
        <w:rPr>
          <w:sz w:val="23"/>
          <w:szCs w:val="23"/>
        </w:rPr>
        <w:t>ations should include this</w:t>
      </w:r>
      <w:r w:rsidR="001727A7" w:rsidRPr="00802090">
        <w:rPr>
          <w:sz w:val="23"/>
          <w:szCs w:val="23"/>
        </w:rPr>
        <w:t xml:space="preserve"> cover page and a copy of the </w:t>
      </w:r>
      <w:r w:rsidRPr="00802090">
        <w:rPr>
          <w:sz w:val="23"/>
          <w:szCs w:val="23"/>
        </w:rPr>
        <w:t>full publication</w:t>
      </w:r>
      <w:r w:rsidR="001727A7" w:rsidRPr="00802090">
        <w:rPr>
          <w:sz w:val="23"/>
          <w:szCs w:val="23"/>
        </w:rPr>
        <w:t>.  Submit these materials by em</w:t>
      </w:r>
      <w:r w:rsidRPr="00802090">
        <w:rPr>
          <w:sz w:val="23"/>
          <w:szCs w:val="23"/>
        </w:rPr>
        <w:t xml:space="preserve">ail in a single PDF to Dr. </w:t>
      </w:r>
      <w:r w:rsidR="001727A7" w:rsidRPr="00802090">
        <w:rPr>
          <w:sz w:val="23"/>
          <w:szCs w:val="23"/>
        </w:rPr>
        <w:t xml:space="preserve">Eric H. Chudler, </w:t>
      </w:r>
      <w:r w:rsidRPr="00802090">
        <w:rPr>
          <w:sz w:val="23"/>
          <w:szCs w:val="23"/>
        </w:rPr>
        <w:t xml:space="preserve">CNT </w:t>
      </w:r>
      <w:r w:rsidR="001727A7" w:rsidRPr="00802090">
        <w:rPr>
          <w:sz w:val="23"/>
          <w:szCs w:val="23"/>
        </w:rPr>
        <w:t xml:space="preserve">Executive Director </w:t>
      </w:r>
      <w:r w:rsidRPr="00802090">
        <w:rPr>
          <w:sz w:val="23"/>
          <w:szCs w:val="23"/>
        </w:rPr>
        <w:t xml:space="preserve">at </w:t>
      </w:r>
      <w:r w:rsidR="001727A7" w:rsidRPr="00802090">
        <w:rPr>
          <w:b/>
          <w:color w:val="0070C0"/>
          <w:sz w:val="23"/>
          <w:szCs w:val="23"/>
        </w:rPr>
        <w:t>chudler</w:t>
      </w:r>
      <w:r w:rsidRPr="00802090">
        <w:rPr>
          <w:b/>
          <w:color w:val="0070C0"/>
          <w:sz w:val="23"/>
          <w:szCs w:val="23"/>
        </w:rPr>
        <w:t>@uw.edu</w:t>
      </w:r>
      <w:r w:rsidR="002F05BE" w:rsidRPr="00802090">
        <w:rPr>
          <w:sz w:val="23"/>
          <w:szCs w:val="23"/>
        </w:rPr>
        <w:t xml:space="preserve">.  </w:t>
      </w:r>
      <w:r w:rsidR="002F05BE" w:rsidRPr="00802090">
        <w:rPr>
          <w:b/>
          <w:sz w:val="23"/>
          <w:szCs w:val="23"/>
        </w:rPr>
        <w:t>Applications for the</w:t>
      </w:r>
      <w:r w:rsidRPr="00802090">
        <w:rPr>
          <w:b/>
          <w:sz w:val="23"/>
          <w:szCs w:val="23"/>
        </w:rPr>
        <w:t xml:space="preserve"> award are due on </w:t>
      </w:r>
      <w:r w:rsidR="00E82298" w:rsidRPr="00802090">
        <w:rPr>
          <w:b/>
          <w:sz w:val="23"/>
          <w:szCs w:val="23"/>
        </w:rPr>
        <w:t>January 31</w:t>
      </w:r>
      <w:r w:rsidR="00A93044" w:rsidRPr="00802090">
        <w:rPr>
          <w:b/>
          <w:sz w:val="23"/>
          <w:szCs w:val="23"/>
        </w:rPr>
        <w:t>, 2025</w:t>
      </w:r>
      <w:r w:rsidRPr="00802090">
        <w:rPr>
          <w:b/>
          <w:sz w:val="23"/>
          <w:szCs w:val="23"/>
        </w:rPr>
        <w:t>.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</w:p>
    <w:p w:rsidR="000835DE" w:rsidRPr="00802090" w:rsidRDefault="000835DE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3"/>
          <w:szCs w:val="23"/>
        </w:rPr>
      </w:pPr>
      <w:r w:rsidRPr="00802090">
        <w:rPr>
          <w:sz w:val="23"/>
          <w:szCs w:val="23"/>
        </w:rPr>
        <w:t xml:space="preserve">Name (Last Name, First name):  </w:t>
      </w:r>
    </w:p>
    <w:p w:rsidR="000835DE" w:rsidRPr="00802090" w:rsidRDefault="000835DE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3"/>
          <w:szCs w:val="23"/>
        </w:rPr>
      </w:pPr>
      <w:r w:rsidRPr="00802090">
        <w:rPr>
          <w:sz w:val="23"/>
          <w:szCs w:val="23"/>
        </w:rPr>
        <w:t>Email Address:</w:t>
      </w:r>
      <w:r w:rsidRPr="00802090">
        <w:rPr>
          <w:sz w:val="23"/>
          <w:szCs w:val="23"/>
        </w:rPr>
        <w:tab/>
      </w:r>
      <w:r w:rsidRPr="00802090">
        <w:rPr>
          <w:sz w:val="23"/>
          <w:szCs w:val="23"/>
        </w:rPr>
        <w:tab/>
      </w:r>
      <w:r w:rsidRPr="00802090">
        <w:rPr>
          <w:sz w:val="23"/>
          <w:szCs w:val="23"/>
        </w:rPr>
        <w:tab/>
      </w:r>
      <w:r w:rsidRPr="00802090">
        <w:rPr>
          <w:sz w:val="23"/>
          <w:szCs w:val="23"/>
        </w:rPr>
        <w:tab/>
      </w:r>
      <w:r w:rsidRPr="00802090">
        <w:rPr>
          <w:sz w:val="23"/>
          <w:szCs w:val="23"/>
        </w:rPr>
        <w:tab/>
        <w:t>Telephone Number:</w:t>
      </w:r>
    </w:p>
    <w:p w:rsidR="000835DE" w:rsidRPr="00802090" w:rsidRDefault="002F05BE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3"/>
          <w:szCs w:val="23"/>
        </w:rPr>
      </w:pPr>
      <w:r w:rsidRPr="00802090">
        <w:rPr>
          <w:bCs/>
          <w:sz w:val="23"/>
          <w:szCs w:val="23"/>
        </w:rPr>
        <w:t xml:space="preserve">Name of </w:t>
      </w:r>
      <w:r w:rsidR="000835DE" w:rsidRPr="00802090">
        <w:rPr>
          <w:bCs/>
          <w:sz w:val="23"/>
          <w:szCs w:val="23"/>
        </w:rPr>
        <w:t>Institution</w:t>
      </w:r>
      <w:r w:rsidRPr="00802090">
        <w:rPr>
          <w:bCs/>
          <w:sz w:val="23"/>
          <w:szCs w:val="23"/>
        </w:rPr>
        <w:t xml:space="preserve"> (</w:t>
      </w:r>
      <w:proofErr w:type="gramStart"/>
      <w:r w:rsidRPr="00802090">
        <w:rPr>
          <w:bCs/>
          <w:sz w:val="23"/>
          <w:szCs w:val="23"/>
        </w:rPr>
        <w:t>UW  |</w:t>
      </w:r>
      <w:proofErr w:type="gramEnd"/>
      <w:r w:rsidRPr="00802090">
        <w:rPr>
          <w:bCs/>
          <w:sz w:val="23"/>
          <w:szCs w:val="23"/>
        </w:rPr>
        <w:t xml:space="preserve"> </w:t>
      </w:r>
      <w:r w:rsidR="000835DE" w:rsidRPr="00802090">
        <w:rPr>
          <w:bCs/>
          <w:sz w:val="23"/>
          <w:szCs w:val="23"/>
        </w:rPr>
        <w:t>MIT</w:t>
      </w:r>
      <w:r w:rsidRPr="00802090">
        <w:rPr>
          <w:bCs/>
          <w:sz w:val="23"/>
          <w:szCs w:val="23"/>
        </w:rPr>
        <w:t xml:space="preserve"> | </w:t>
      </w:r>
      <w:r w:rsidR="000835DE" w:rsidRPr="00802090">
        <w:rPr>
          <w:bCs/>
          <w:sz w:val="23"/>
          <w:szCs w:val="23"/>
        </w:rPr>
        <w:t xml:space="preserve">SDSU?): </w:t>
      </w:r>
    </w:p>
    <w:p w:rsidR="000835DE" w:rsidRPr="00802090" w:rsidRDefault="000835DE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3"/>
          <w:szCs w:val="23"/>
        </w:rPr>
      </w:pPr>
      <w:r w:rsidRPr="00802090">
        <w:rPr>
          <w:bCs/>
          <w:sz w:val="23"/>
          <w:szCs w:val="23"/>
        </w:rPr>
        <w:t>Lab Director/Principal Investigator Name:</w:t>
      </w:r>
    </w:p>
    <w:p w:rsidR="000835DE" w:rsidRPr="00802090" w:rsidRDefault="000835DE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bCs/>
          <w:sz w:val="23"/>
          <w:szCs w:val="23"/>
        </w:rPr>
      </w:pPr>
      <w:r w:rsidRPr="00802090">
        <w:rPr>
          <w:bCs/>
          <w:sz w:val="23"/>
          <w:szCs w:val="23"/>
        </w:rPr>
        <w:t>Graduation Year:</w:t>
      </w:r>
      <w:r w:rsidRPr="00802090">
        <w:rPr>
          <w:bCs/>
          <w:sz w:val="23"/>
          <w:szCs w:val="23"/>
        </w:rPr>
        <w:tab/>
        <w:t>Degree:</w:t>
      </w:r>
      <w:r w:rsidRPr="00802090">
        <w:rPr>
          <w:bCs/>
          <w:sz w:val="23"/>
          <w:szCs w:val="23"/>
        </w:rPr>
        <w:tab/>
        <w:t xml:space="preserve">  </w:t>
      </w:r>
      <w:r w:rsidR="00892E4F" w:rsidRPr="00802090">
        <w:rPr>
          <w:bCs/>
          <w:sz w:val="23"/>
          <w:szCs w:val="23"/>
        </w:rPr>
        <w:tab/>
      </w:r>
      <w:r w:rsidRPr="00802090">
        <w:rPr>
          <w:bCs/>
          <w:sz w:val="23"/>
          <w:szCs w:val="23"/>
        </w:rPr>
        <w:t xml:space="preserve">Department/Major: </w:t>
      </w:r>
    </w:p>
    <w:p w:rsidR="000835DE" w:rsidRPr="00802090" w:rsidRDefault="00802090" w:rsidP="002F05B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bCs/>
          <w:sz w:val="23"/>
          <w:szCs w:val="23"/>
        </w:rPr>
      </w:pPr>
      <w:r w:rsidRPr="00802090">
        <w:rPr>
          <w:bCs/>
          <w:sz w:val="23"/>
          <w:szCs w:val="23"/>
        </w:rPr>
        <w:t>Full Citation of P</w:t>
      </w:r>
      <w:r>
        <w:rPr>
          <w:bCs/>
          <w:sz w:val="23"/>
          <w:szCs w:val="23"/>
        </w:rPr>
        <w:t>aper (Authors, Title, Journal, V</w:t>
      </w:r>
      <w:r w:rsidRPr="00802090">
        <w:rPr>
          <w:bCs/>
          <w:sz w:val="23"/>
          <w:szCs w:val="23"/>
        </w:rPr>
        <w:t xml:space="preserve">olume, </w:t>
      </w:r>
      <w:r>
        <w:rPr>
          <w:bCs/>
          <w:sz w:val="23"/>
          <w:szCs w:val="23"/>
        </w:rPr>
        <w:t>P</w:t>
      </w:r>
      <w:r w:rsidRPr="00802090">
        <w:rPr>
          <w:bCs/>
          <w:sz w:val="23"/>
          <w:szCs w:val="23"/>
        </w:rPr>
        <w:t xml:space="preserve">ages, </w:t>
      </w:r>
      <w:r>
        <w:rPr>
          <w:bCs/>
          <w:sz w:val="23"/>
          <w:szCs w:val="23"/>
        </w:rPr>
        <w:t>D</w:t>
      </w:r>
      <w:r w:rsidRPr="00802090">
        <w:rPr>
          <w:bCs/>
          <w:sz w:val="23"/>
          <w:szCs w:val="23"/>
        </w:rPr>
        <w:t>ate</w:t>
      </w:r>
      <w:r>
        <w:rPr>
          <w:bCs/>
          <w:sz w:val="23"/>
          <w:szCs w:val="23"/>
        </w:rPr>
        <w:t>, etc.</w:t>
      </w:r>
      <w:bookmarkStart w:id="0" w:name="_GoBack"/>
      <w:bookmarkEnd w:id="0"/>
      <w:r w:rsidRPr="00802090">
        <w:rPr>
          <w:bCs/>
          <w:sz w:val="23"/>
          <w:szCs w:val="23"/>
        </w:rPr>
        <w:t>)</w:t>
      </w:r>
      <w:r w:rsidR="000835DE" w:rsidRPr="00802090">
        <w:rPr>
          <w:bCs/>
          <w:sz w:val="23"/>
          <w:szCs w:val="23"/>
        </w:rPr>
        <w:t>:</w:t>
      </w:r>
    </w:p>
    <w:p w:rsidR="000835DE" w:rsidRPr="00802090" w:rsidRDefault="000835DE" w:rsidP="002F05BE">
      <w:pPr>
        <w:spacing w:after="0" w:line="240" w:lineRule="auto"/>
        <w:rPr>
          <w:sz w:val="23"/>
          <w:szCs w:val="23"/>
        </w:rPr>
      </w:pPr>
      <w:r w:rsidRPr="00802090">
        <w:rPr>
          <w:sz w:val="23"/>
          <w:szCs w:val="23"/>
        </w:rPr>
        <w:t xml:space="preserve">                                                                                </w:t>
      </w:r>
    </w:p>
    <w:p w:rsidR="00802090" w:rsidRPr="00802090" w:rsidRDefault="00802090" w:rsidP="002F05BE">
      <w:pPr>
        <w:spacing w:after="0" w:line="240" w:lineRule="auto"/>
        <w:jc w:val="center"/>
        <w:rPr>
          <w:sz w:val="23"/>
          <w:szCs w:val="23"/>
          <w:u w:val="single"/>
        </w:rPr>
      </w:pPr>
    </w:p>
    <w:p w:rsidR="00802090" w:rsidRPr="00802090" w:rsidRDefault="00802090" w:rsidP="002F05BE">
      <w:pPr>
        <w:spacing w:after="0" w:line="240" w:lineRule="auto"/>
        <w:jc w:val="center"/>
        <w:rPr>
          <w:sz w:val="23"/>
          <w:szCs w:val="23"/>
          <w:u w:val="single"/>
        </w:rPr>
      </w:pPr>
    </w:p>
    <w:p w:rsidR="00174AC6" w:rsidRPr="00802090" w:rsidRDefault="000835DE" w:rsidP="002F05BE">
      <w:pPr>
        <w:spacing w:after="0" w:line="240" w:lineRule="auto"/>
        <w:jc w:val="center"/>
        <w:rPr>
          <w:sz w:val="23"/>
          <w:szCs w:val="23"/>
          <w:u w:val="single"/>
        </w:rPr>
      </w:pPr>
      <w:r w:rsidRPr="00802090">
        <w:rPr>
          <w:sz w:val="23"/>
          <w:szCs w:val="23"/>
          <w:u w:val="single"/>
        </w:rPr>
        <w:t xml:space="preserve">Please </w:t>
      </w:r>
      <w:r w:rsidR="00D23A06" w:rsidRPr="00802090">
        <w:rPr>
          <w:sz w:val="23"/>
          <w:szCs w:val="23"/>
          <w:u w:val="single"/>
        </w:rPr>
        <w:t>attach a full copy of your</w:t>
      </w:r>
      <w:r w:rsidR="00A95006" w:rsidRPr="00802090">
        <w:rPr>
          <w:sz w:val="23"/>
          <w:szCs w:val="23"/>
          <w:u w:val="single"/>
        </w:rPr>
        <w:t xml:space="preserve"> paper</w:t>
      </w:r>
      <w:r w:rsidR="00D23A06" w:rsidRPr="00802090">
        <w:rPr>
          <w:sz w:val="23"/>
          <w:szCs w:val="23"/>
          <w:u w:val="single"/>
        </w:rPr>
        <w:t xml:space="preserve"> with this completed cover page as a single PDF</w:t>
      </w:r>
      <w:r w:rsidR="00A95006" w:rsidRPr="00802090">
        <w:rPr>
          <w:sz w:val="23"/>
          <w:szCs w:val="23"/>
          <w:u w:val="single"/>
        </w:rPr>
        <w:t>.</w:t>
      </w:r>
    </w:p>
    <w:p w:rsidR="002F05BE" w:rsidRPr="00802090" w:rsidRDefault="002F05BE" w:rsidP="002F05BE">
      <w:pPr>
        <w:spacing w:after="0" w:line="240" w:lineRule="auto"/>
        <w:jc w:val="center"/>
        <w:rPr>
          <w:sz w:val="23"/>
          <w:szCs w:val="23"/>
          <w:u w:val="single"/>
        </w:rPr>
      </w:pPr>
    </w:p>
    <w:p w:rsidR="002F05BE" w:rsidRPr="00802090" w:rsidRDefault="002F05BE" w:rsidP="002F05BE">
      <w:pPr>
        <w:spacing w:after="0" w:line="240" w:lineRule="auto"/>
        <w:jc w:val="center"/>
        <w:rPr>
          <w:b/>
          <w:sz w:val="23"/>
          <w:szCs w:val="23"/>
        </w:rPr>
      </w:pPr>
      <w:r w:rsidRPr="00802090">
        <w:rPr>
          <w:b/>
          <w:sz w:val="23"/>
          <w:szCs w:val="23"/>
        </w:rPr>
        <w:t>All award application materials are due on January 31, 2025.</w:t>
      </w:r>
    </w:p>
    <w:sectPr w:rsidR="002F05BE" w:rsidRPr="00802090" w:rsidSect="008020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152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CC" w:rsidRDefault="002D4DCC" w:rsidP="006D3027">
      <w:r>
        <w:separator/>
      </w:r>
    </w:p>
  </w:endnote>
  <w:endnote w:type="continuationSeparator" w:id="0">
    <w:p w:rsidR="002D4DCC" w:rsidRDefault="002D4DCC" w:rsidP="006D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6" w:rsidRDefault="00A95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6" w:rsidRDefault="00A95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6" w:rsidRDefault="00A95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CC" w:rsidRDefault="002D4DCC" w:rsidP="006D3027">
      <w:r>
        <w:separator/>
      </w:r>
    </w:p>
  </w:footnote>
  <w:footnote w:type="continuationSeparator" w:id="0">
    <w:p w:rsidR="002D4DCC" w:rsidRDefault="002D4DCC" w:rsidP="006D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6" w:rsidRDefault="00A95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27" w:rsidRDefault="00F50963" w:rsidP="0078308D">
    <w:pPr>
      <w:pStyle w:val="Header"/>
      <w:tabs>
        <w:tab w:val="clear" w:pos="4320"/>
        <w:tab w:val="clear" w:pos="8640"/>
        <w:tab w:val="left" w:pos="1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F7BF3" wp14:editId="2F42FFC8">
              <wp:simplePos x="0" y="0"/>
              <wp:positionH relativeFrom="column">
                <wp:posOffset>942975</wp:posOffset>
              </wp:positionH>
              <wp:positionV relativeFrom="paragraph">
                <wp:posOffset>371475</wp:posOffset>
              </wp:positionV>
              <wp:extent cx="26670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4.25pt;margin-top:29.25pt;width:210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" fillcolor="white [3212]" stroked="f"/>
          </w:pict>
        </mc:Fallback>
      </mc:AlternateContent>
    </w:r>
    <w:r w:rsidR="006D3027">
      <w:rPr>
        <w:noProof/>
      </w:rPr>
      <w:drawing>
        <wp:anchor distT="0" distB="0" distL="114300" distR="114300" simplePos="0" relativeHeight="251658240" behindDoc="1" locked="0" layoutInCell="1" allowOverlap="1" wp14:anchorId="385B61B7" wp14:editId="24C07CF4">
          <wp:simplePos x="0" y="0"/>
          <wp:positionH relativeFrom="page">
            <wp:posOffset>-11430</wp:posOffset>
          </wp:positionH>
          <wp:positionV relativeFrom="page">
            <wp:posOffset>-9525</wp:posOffset>
          </wp:positionV>
          <wp:extent cx="7776376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T Letterhead final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76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08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06" w:rsidRDefault="00A95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6CE0"/>
    <w:multiLevelType w:val="hybridMultilevel"/>
    <w:tmpl w:val="F0C8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DE"/>
    <w:rsid w:val="0006613B"/>
    <w:rsid w:val="000835DE"/>
    <w:rsid w:val="001727A7"/>
    <w:rsid w:val="00174AC6"/>
    <w:rsid w:val="001C6D3A"/>
    <w:rsid w:val="002D4DCC"/>
    <w:rsid w:val="002F05BE"/>
    <w:rsid w:val="003A2D01"/>
    <w:rsid w:val="005031F4"/>
    <w:rsid w:val="005828D9"/>
    <w:rsid w:val="005B505D"/>
    <w:rsid w:val="005D33EE"/>
    <w:rsid w:val="006A264C"/>
    <w:rsid w:val="006D3027"/>
    <w:rsid w:val="0078308D"/>
    <w:rsid w:val="00802090"/>
    <w:rsid w:val="008528AC"/>
    <w:rsid w:val="00892E4F"/>
    <w:rsid w:val="00934C0F"/>
    <w:rsid w:val="00A93044"/>
    <w:rsid w:val="00A95006"/>
    <w:rsid w:val="00AC5F0D"/>
    <w:rsid w:val="00D23A06"/>
    <w:rsid w:val="00D949D2"/>
    <w:rsid w:val="00E82298"/>
    <w:rsid w:val="00EA1486"/>
    <w:rsid w:val="00EF16E7"/>
    <w:rsid w:val="00F5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DE"/>
    <w:pPr>
      <w:spacing w:after="200" w:line="276" w:lineRule="auto"/>
    </w:pPr>
    <w:rPr>
      <w:rFonts w:ascii="Arial" w:eastAsia="Calibr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02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02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27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083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DE"/>
    <w:pPr>
      <w:spacing w:after="200" w:line="276" w:lineRule="auto"/>
    </w:pPr>
    <w:rPr>
      <w:rFonts w:ascii="Arial" w:eastAsia="Calibr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02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02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27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08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8CCE-8F77-4A4C-9B56-C3574635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Gillam</dc:creator>
  <cp:lastModifiedBy>Eric</cp:lastModifiedBy>
  <cp:revision>11</cp:revision>
  <dcterms:created xsi:type="dcterms:W3CDTF">2024-10-02T19:55:00Z</dcterms:created>
  <dcterms:modified xsi:type="dcterms:W3CDTF">2024-12-04T17:55:00Z</dcterms:modified>
</cp:coreProperties>
</file>